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45" w:rsidRPr="00321365" w:rsidRDefault="007E7545">
      <w:pPr>
        <w:spacing w:after="0" w:line="408" w:lineRule="auto"/>
        <w:ind w:left="120"/>
        <w:jc w:val="center"/>
      </w:pPr>
      <w:bookmarkStart w:id="0" w:name="block-12502199"/>
      <w:bookmarkEnd w:id="0"/>
      <w:r w:rsidRPr="0032136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E7545" w:rsidRDefault="007E7545" w:rsidP="00FD4A84">
      <w:pPr>
        <w:spacing w:after="0" w:line="408" w:lineRule="auto"/>
        <w:ind w:left="120"/>
        <w:jc w:val="center"/>
      </w:pPr>
      <w:r w:rsidRPr="00321365">
        <w:rPr>
          <w:rFonts w:ascii="Times New Roman" w:hAnsi="Times New Roman"/>
          <w:b/>
          <w:color w:val="000000"/>
          <w:sz w:val="28"/>
        </w:rPr>
        <w:t>‌Министерство образования и науки Республики Башкортостан</w:t>
      </w:r>
      <w:r w:rsidRPr="00321365">
        <w:rPr>
          <w:sz w:val="28"/>
        </w:rPr>
        <w:br/>
      </w:r>
      <w:r w:rsidRPr="00321365">
        <w:rPr>
          <w:rFonts w:ascii="Times New Roman" w:hAnsi="Times New Roman"/>
          <w:b/>
          <w:color w:val="000000"/>
          <w:sz w:val="28"/>
        </w:rPr>
        <w:t xml:space="preserve"> </w:t>
      </w:r>
    </w:p>
    <w:p w:rsidR="007E7545" w:rsidRDefault="007E7545">
      <w:pPr>
        <w:spacing w:after="0"/>
        <w:ind w:left="120"/>
      </w:pPr>
    </w:p>
    <w:p w:rsidR="007E7545" w:rsidRDefault="007E7545">
      <w:pPr>
        <w:spacing w:after="0"/>
        <w:ind w:left="120"/>
      </w:pPr>
    </w:p>
    <w:tbl>
      <w:tblPr>
        <w:tblpPr w:leftFromText="180" w:rightFromText="180" w:vertAnchor="text" w:horzAnchor="margin" w:tblpY="166"/>
        <w:tblW w:w="0" w:type="auto"/>
        <w:tblLook w:val="00A0"/>
      </w:tblPr>
      <w:tblGrid>
        <w:gridCol w:w="3114"/>
        <w:gridCol w:w="3115"/>
        <w:gridCol w:w="3115"/>
      </w:tblGrid>
      <w:tr w:rsidR="007E7545" w:rsidRPr="00D02DDE" w:rsidTr="0042688D">
        <w:tc>
          <w:tcPr>
            <w:tcW w:w="3114" w:type="dxa"/>
          </w:tcPr>
          <w:p w:rsidR="007E7545" w:rsidRPr="00D02DDE" w:rsidRDefault="007E7545" w:rsidP="0042688D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         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«31</w:t>
            </w: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>» 08   2023 г.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7545" w:rsidRPr="00D02DDE" w:rsidRDefault="007E7545" w:rsidP="0042688D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 _______________</w:t>
            </w: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Протокол№1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«31</w:t>
            </w: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>» 08   2023 г.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7545" w:rsidRPr="00D02DDE" w:rsidRDefault="007E7545" w:rsidP="0042688D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D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___________________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1</w:t>
            </w: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>от «31» 08   2023 г.</w:t>
            </w:r>
          </w:p>
          <w:p w:rsidR="007E7545" w:rsidRPr="00D02DDE" w:rsidRDefault="007E7545" w:rsidP="004268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E7545" w:rsidRDefault="007E7545">
      <w:pPr>
        <w:spacing w:after="0"/>
        <w:ind w:left="120"/>
      </w:pPr>
    </w:p>
    <w:p w:rsidR="007E7545" w:rsidRDefault="007E75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E7545" w:rsidRDefault="007E7545" w:rsidP="00FD4A84">
      <w:pPr>
        <w:spacing w:after="0"/>
      </w:pPr>
    </w:p>
    <w:p w:rsidR="007E7545" w:rsidRDefault="007E7545">
      <w:pPr>
        <w:spacing w:after="0"/>
        <w:ind w:left="120"/>
      </w:pPr>
    </w:p>
    <w:p w:rsidR="007E7545" w:rsidRDefault="007E75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E7545" w:rsidRDefault="007E75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E7545" w:rsidRDefault="007E75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E7545" w:rsidRDefault="007E75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E7545" w:rsidRDefault="007E75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E7545" w:rsidRDefault="007E75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E7545" w:rsidRDefault="007E75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E7545" w:rsidRDefault="007E754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1714562)</w:t>
      </w:r>
    </w:p>
    <w:p w:rsidR="007E7545" w:rsidRDefault="007E7545">
      <w:pPr>
        <w:spacing w:after="0"/>
        <w:ind w:left="120"/>
        <w:jc w:val="center"/>
      </w:pPr>
    </w:p>
    <w:p w:rsidR="007E7545" w:rsidRDefault="007E75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7E7545" w:rsidRDefault="007E754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7E7545" w:rsidRDefault="007E7545">
      <w:pPr>
        <w:spacing w:after="0"/>
        <w:ind w:left="120"/>
        <w:jc w:val="center"/>
      </w:pPr>
    </w:p>
    <w:p w:rsidR="007E7545" w:rsidRDefault="007E7545">
      <w:pPr>
        <w:spacing w:after="0"/>
        <w:ind w:left="120"/>
        <w:jc w:val="center"/>
      </w:pPr>
    </w:p>
    <w:p w:rsidR="007E7545" w:rsidRDefault="007E7545">
      <w:pPr>
        <w:spacing w:after="0"/>
        <w:ind w:left="120"/>
        <w:jc w:val="center"/>
      </w:pPr>
    </w:p>
    <w:p w:rsidR="007E7545" w:rsidRDefault="007E7545">
      <w:pPr>
        <w:spacing w:after="0"/>
        <w:ind w:left="120"/>
        <w:jc w:val="center"/>
      </w:pPr>
    </w:p>
    <w:p w:rsidR="007E7545" w:rsidRDefault="007E7545" w:rsidP="00761C91">
      <w:pPr>
        <w:spacing w:after="0"/>
      </w:pPr>
    </w:p>
    <w:p w:rsidR="007E7545" w:rsidRDefault="007E7545">
      <w:pPr>
        <w:spacing w:after="0"/>
        <w:ind w:left="120"/>
        <w:jc w:val="center"/>
      </w:pPr>
    </w:p>
    <w:p w:rsidR="007E7545" w:rsidRDefault="007E7545">
      <w:pPr>
        <w:spacing w:after="0"/>
        <w:ind w:left="120"/>
        <w:jc w:val="center"/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1" w:name="6129fc25-1484-4cce-a161-840ff826026d"/>
      <w:bookmarkStart w:id="2" w:name="block-12502196"/>
      <w:bookmarkEnd w:id="1"/>
      <w:bookmarkEnd w:id="2"/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МБОУ ООШ с.Ишля</w:t>
      </w: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 w:rsidP="00761C91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Pr="00321365" w:rsidRDefault="007E7545" w:rsidP="00761C9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E7545" w:rsidRPr="00321365" w:rsidRDefault="007E7545" w:rsidP="0032136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‌</w:t>
      </w:r>
      <w:bookmarkStart w:id="3" w:name="2de083b3-1f31-409f-b177-a515047f5be6"/>
      <w:bookmarkEnd w:id="3"/>
      <w:r w:rsidRPr="00321365">
        <w:rPr>
          <w:rFonts w:ascii="Times New Roman" w:hAnsi="Times New Roman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rPr>
          <w:rFonts w:ascii="Times New Roman" w:hAnsi="Times New Roman"/>
          <w:sz w:val="24"/>
          <w:szCs w:val="24"/>
        </w:rPr>
        <w:sectPr w:rsidR="007E7545" w:rsidRPr="00321365" w:rsidSect="00321365">
          <w:pgSz w:w="11906" w:h="16383"/>
          <w:pgMar w:top="851" w:right="851" w:bottom="851" w:left="851" w:header="720" w:footer="720" w:gutter="0"/>
          <w:cols w:space="720"/>
        </w:sect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bookmarkStart w:id="4" w:name="block-12502200"/>
      <w:bookmarkEnd w:id="4"/>
      <w:r w:rsidRPr="00321365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1 КЛАСС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Рисование с натуры: разные листья и их форма.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Эмоциональная выразительность цвета, способы выражения настроения в изображаемом сюжете.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Объёмная аппликация из бумаги и картона.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Оригами – создание игрушки для новогодней ёлки. Приёмы складывания бумаги.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5" w:name="_Toc137210402"/>
      <w:bookmarkEnd w:id="5"/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Пастель и мелки – особенности и выразительные свойства графических материалов, приёмы работы.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E7545" w:rsidRDefault="007E754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Default="007E754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Акварель и её свойства. Акварельные кисти. Приёмы работы акварелью.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Цвет тёплый и холодный – цветовой контраст.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Цвет открытый – звонкий и приглушённый, тихий. Эмоциональная выразительность цвета.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Компьютерные средства изображения. Виды линий (в программе Paint или другом графическом редакторе).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6" w:name="_Toc137210403"/>
      <w:bookmarkEnd w:id="6"/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Транспорт в городе. Рисунки реальных или фантастических машин.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Виды пространственных искусств: виды определяются по назначению произведений в жизни людей.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и изучение мимики лица в программе Paint (или другом графическом редакторе).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7" w:name="_Toc137210404"/>
      <w:bookmarkEnd w:id="7"/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 w:rsidP="0032136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Женский и мужской костюмы в традициях разных народов.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Своеобразие одежды разных эпох и культур.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Понимание значения для современных людей сохранения культурного наследия.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Виртуальные тематические путешествия по художественным музеям мира.</w:t>
      </w:r>
    </w:p>
    <w:p w:rsidR="007E7545" w:rsidRPr="00321365" w:rsidRDefault="007E7545">
      <w:pPr>
        <w:rPr>
          <w:rFonts w:ascii="Times New Roman" w:hAnsi="Times New Roman"/>
          <w:sz w:val="24"/>
          <w:szCs w:val="24"/>
        </w:rPr>
        <w:sectPr w:rsidR="007E7545" w:rsidRPr="00321365" w:rsidSect="00321365">
          <w:pgSz w:w="11906" w:h="16383"/>
          <w:pgMar w:top="851" w:right="851" w:bottom="851" w:left="851" w:header="720" w:footer="720" w:gutter="0"/>
          <w:cols w:space="720"/>
        </w:sect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bookmarkStart w:id="8" w:name="block-12502197"/>
      <w:bookmarkEnd w:id="8"/>
      <w:r w:rsidRPr="00321365">
        <w:rPr>
          <w:rFonts w:ascii="Times New Roman" w:hAnsi="Times New Roman"/>
          <w:color w:val="000000"/>
          <w:sz w:val="24"/>
          <w:szCs w:val="24"/>
        </w:rPr>
        <w:t>​</w:t>
      </w:r>
      <w:r w:rsidRPr="00321365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21365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7E7545" w:rsidRPr="00321365" w:rsidRDefault="007E754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:rsidR="007E7545" w:rsidRPr="00321365" w:rsidRDefault="007E754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E7545" w:rsidRPr="00321365" w:rsidRDefault="007E754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 w:rsidR="007E7545" w:rsidRPr="00321365" w:rsidRDefault="007E754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E7545" w:rsidRPr="00321365" w:rsidRDefault="007E754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Патриотическое воспитание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Гражданское воспитание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Ценности познавательной деятельности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Трудовое воспитание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передавать обобщённый образ реальности при построении плоской композиции; 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:rsidR="007E7545" w:rsidRPr="00321365" w:rsidRDefault="007E754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E7545" w:rsidRPr="00321365" w:rsidRDefault="007E754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E7545" w:rsidRPr="00321365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7E7545" w:rsidRPr="00321365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уметь работать с электронными учебниками и учебными пособиями;</w:t>
      </w:r>
    </w:p>
    <w:p w:rsidR="007E7545" w:rsidRPr="00321365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E7545" w:rsidRPr="00321365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E7545" w:rsidRPr="00321365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E7545" w:rsidRPr="00321365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E7545" w:rsidRPr="00534AB7" w:rsidRDefault="007E754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:rsidR="007E7545" w:rsidRPr="00321365" w:rsidRDefault="007E7545" w:rsidP="00534AB7">
      <w:pPr>
        <w:spacing w:after="0" w:line="264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E7545" w:rsidRPr="00321365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E7545" w:rsidRPr="00321365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E7545" w:rsidRPr="00321365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E7545" w:rsidRPr="00321365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E7545" w:rsidRPr="00321365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E7545" w:rsidRPr="00321365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E7545" w:rsidRPr="00892E64" w:rsidRDefault="007E754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E7545" w:rsidRPr="00321365" w:rsidRDefault="007E7545" w:rsidP="00892E64">
      <w:pPr>
        <w:spacing w:after="0" w:line="264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E7545" w:rsidRPr="00321365" w:rsidRDefault="007E754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7E7545" w:rsidRPr="00321365" w:rsidRDefault="007E754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:rsidR="007E7545" w:rsidRPr="00321365" w:rsidRDefault="007E754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E7545" w:rsidRPr="00321365" w:rsidRDefault="007E754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0" w:name="_Toc124264882"/>
      <w:bookmarkEnd w:id="10"/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321365">
        <w:rPr>
          <w:rFonts w:ascii="Times New Roman" w:hAnsi="Times New Roman"/>
          <w:b/>
          <w:color w:val="000000"/>
          <w:sz w:val="24"/>
          <w:szCs w:val="24"/>
        </w:rPr>
        <w:t>1 классе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рисунка простого (плоского) предмета с натуры.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навыки работы красками «гуашь» в условиях урока.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знания о значении и назначении украшений в жизни людей.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E7545" w:rsidRDefault="007E754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К концу обучения во </w:t>
      </w:r>
      <w:r w:rsidRPr="00321365">
        <w:rPr>
          <w:rFonts w:ascii="Times New Roman" w:hAnsi="Times New Roman"/>
          <w:b/>
          <w:color w:val="000000"/>
          <w:sz w:val="24"/>
          <w:szCs w:val="24"/>
        </w:rPr>
        <w:t>2 классе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навыки изображения на основе разной по характеру и способу наложения линии.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работы акварельной краской и понимать особенности работы прозрачной краской.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названия основных и составных цветов и способы получения разных оттенков составного цвета.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об изменениях скульптурного образа при осмотре произведения с разных сторон.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выполнения красками рисунков украшений народных былинных персонажей.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создания объёмных предметов из бумаги и объёмного декорирования предметов из бумаги.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понимание образа здания, то есть его эмоционального воздействия.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321365">
        <w:rPr>
          <w:rFonts w:ascii="Times New Roman" w:hAnsi="Times New Roman"/>
          <w:b/>
          <w:color w:val="000000"/>
          <w:sz w:val="24"/>
          <w:szCs w:val="24"/>
        </w:rPr>
        <w:t>3 классе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 основные пропорции лица человека, взаимное расположение частей лица.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рисования портрета (лица) человека.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Создавать маску сказочного персонажа с ярко выраженным характером лица (для карнавала или спектакля).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создания живописной композиции (натюрморта) по наблюдению натуры или по представлению.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Изображать красками портрет человека с опорой на натуру или по представлению.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Создавать пейзаж, передавая в нём активное состояние природы.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Приобрести представление о деятельности художника в театре.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Создать красками эскиз занавеса или эскиз декораций к выбранному сюжету.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Познакомиться с работой художников по оформлению праздников.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лепки эскиза парковой скульптуры.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 о создании глиняной и деревянной посуды: народные художественные промыслы гжель и хохлома.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навыки создания орнаментов при помощи штампов и трафаретов.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Получить опыт создания композиции орнамента в квадрате (в качестве эскиза росписи женского платка).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Придумать и нарисовать (или выполнить в технике бумагопластики) транспортное средство.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E7545" w:rsidRPr="00321365" w:rsidRDefault="007E754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321365">
        <w:rPr>
          <w:rFonts w:ascii="Times New Roman" w:hAnsi="Times New Roman"/>
          <w:b/>
          <w:color w:val="000000"/>
          <w:sz w:val="24"/>
          <w:szCs w:val="24"/>
        </w:rPr>
        <w:t>4 классе</w:t>
      </w:r>
      <w:r w:rsidRPr="00321365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 соборы Московского Кремля, Софийский собор в Великом Новгороде, храм Покрова на Нерли.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E7545" w:rsidRPr="00321365" w:rsidRDefault="007E754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color w:val="000000"/>
          <w:sz w:val="24"/>
          <w:szCs w:val="24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E7545" w:rsidRPr="00321365" w:rsidRDefault="007E7545">
      <w:pPr>
        <w:rPr>
          <w:rFonts w:ascii="Times New Roman" w:hAnsi="Times New Roman"/>
          <w:sz w:val="24"/>
          <w:szCs w:val="24"/>
        </w:rPr>
        <w:sectPr w:rsidR="007E7545" w:rsidRPr="00321365" w:rsidSect="00321365">
          <w:pgSz w:w="11906" w:h="16383"/>
          <w:pgMar w:top="851" w:right="851" w:bottom="851" w:left="851" w:header="720" w:footer="720" w:gutter="0"/>
          <w:cols w:space="720"/>
        </w:sectPr>
      </w:pP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3" w:name="block-12502198"/>
      <w:bookmarkEnd w:id="13"/>
      <w:r w:rsidRPr="00321365">
        <w:rPr>
          <w:rFonts w:ascii="Times New Roman" w:hAnsi="Times New Roman"/>
          <w:b/>
          <w:color w:val="000000"/>
          <w:sz w:val="24"/>
          <w:szCs w:val="24"/>
        </w:rPr>
        <w:t xml:space="preserve"> ТЕМАТИЧЕСКОЕ ПЛАНИРОВАНИЕ </w:t>
      </w:r>
    </w:p>
    <w:p w:rsidR="007E7545" w:rsidRPr="00321365" w:rsidRDefault="007E7545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321365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3076"/>
      </w:tblGrid>
      <w:tr w:rsidR="007E7545" w:rsidRPr="00D02D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D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5">
              <w:r w:rsidRPr="00D02D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6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7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8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/>
        </w:tc>
      </w:tr>
    </w:tbl>
    <w:p w:rsidR="007E7545" w:rsidRDefault="007E7545">
      <w:pPr>
        <w:sectPr w:rsidR="007E7545" w:rsidSect="00321365">
          <w:pgSz w:w="16383" w:h="11906" w:orient="landscape"/>
          <w:pgMar w:top="851" w:right="851" w:bottom="851" w:left="851" w:header="720" w:footer="720" w:gutter="0"/>
          <w:cols w:space="720"/>
        </w:sectPr>
      </w:pPr>
    </w:p>
    <w:p w:rsidR="007E7545" w:rsidRDefault="007E75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E7545" w:rsidRPr="00D02D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9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10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11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12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13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/>
        </w:tc>
      </w:tr>
    </w:tbl>
    <w:p w:rsidR="007E7545" w:rsidRDefault="007E7545">
      <w:pPr>
        <w:sectPr w:rsidR="007E75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45" w:rsidRDefault="007E75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E7545" w:rsidRPr="00D02D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15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/>
        </w:tc>
      </w:tr>
    </w:tbl>
    <w:p w:rsidR="007E7545" w:rsidRDefault="007E7545">
      <w:pPr>
        <w:sectPr w:rsidR="007E75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45" w:rsidRDefault="007E75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E7545" w:rsidRPr="00D02D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545" w:rsidRPr="00D02DDE" w:rsidRDefault="007E75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45" w:rsidRPr="00D02DDE" w:rsidRDefault="007E7545"/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hyperlink r:id="rId22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https://resh.edu.ru/subject/7/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D02DDE"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7E7545" w:rsidRPr="00D02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>
            <w:pPr>
              <w:spacing w:after="0"/>
              <w:ind w:left="135"/>
              <w:jc w:val="center"/>
            </w:pPr>
            <w:r w:rsidRPr="00D02DDE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7545" w:rsidRPr="00D02DDE" w:rsidRDefault="007E7545"/>
        </w:tc>
      </w:tr>
    </w:tbl>
    <w:p w:rsidR="007E7545" w:rsidRDefault="007E7545">
      <w:pPr>
        <w:sectPr w:rsidR="007E75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45" w:rsidRDefault="007E7545" w:rsidP="00067CE3">
      <w:pPr>
        <w:spacing w:after="0"/>
        <w:jc w:val="both"/>
        <w:rPr>
          <w:rFonts w:ascii="Times New Roman" w:hAnsi="Times New Roman"/>
        </w:rPr>
      </w:pPr>
      <w:r w:rsidRPr="007B37A5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  <w:r>
        <w:rPr>
          <w:rFonts w:ascii="Times New Roman" w:hAnsi="Times New Roman"/>
        </w:rPr>
        <w:t xml:space="preserve"> </w:t>
      </w:r>
    </w:p>
    <w:p w:rsidR="007E7545" w:rsidRPr="007B37A5" w:rsidRDefault="007E7545" w:rsidP="00067CE3">
      <w:pPr>
        <w:spacing w:after="0"/>
        <w:ind w:left="120"/>
        <w:jc w:val="both"/>
        <w:rPr>
          <w:rFonts w:ascii="Times New Roman" w:hAnsi="Times New Roman"/>
        </w:rPr>
      </w:pPr>
      <w:r w:rsidRPr="007B37A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7545" w:rsidRPr="007B37A5" w:rsidRDefault="007E7545" w:rsidP="00067CE3">
      <w:pPr>
        <w:autoSpaceDE w:val="0"/>
        <w:autoSpaceDN w:val="0"/>
        <w:spacing w:before="166" w:after="0" w:line="262" w:lineRule="auto"/>
        <w:ind w:right="144"/>
        <w:jc w:val="both"/>
        <w:rPr>
          <w:rFonts w:ascii="Times New Roman" w:hAnsi="Times New Roman"/>
          <w:color w:val="000000"/>
          <w:sz w:val="24"/>
        </w:rPr>
      </w:pPr>
      <w:r w:rsidRPr="007B37A5">
        <w:rPr>
          <w:rFonts w:ascii="Times New Roman" w:hAnsi="Times New Roman"/>
          <w:color w:val="000000"/>
          <w:sz w:val="28"/>
        </w:rPr>
        <w:t>​‌‌​</w:t>
      </w:r>
      <w:r w:rsidRPr="007B37A5">
        <w:rPr>
          <w:rFonts w:ascii="Times New Roman" w:hAnsi="Times New Roman"/>
          <w:color w:val="000000"/>
          <w:sz w:val="24"/>
        </w:rPr>
        <w:t xml:space="preserve"> Изобразительное искусство. 1 класс/Неменская Л.А.; под редакцией Неменского Б.М., Акционерное общество «Издательство «Просвещение»;</w:t>
      </w:r>
    </w:p>
    <w:p w:rsidR="007E7545" w:rsidRPr="007B37A5" w:rsidRDefault="007E7545" w:rsidP="00067CE3">
      <w:pPr>
        <w:autoSpaceDE w:val="0"/>
        <w:autoSpaceDN w:val="0"/>
        <w:spacing w:before="166" w:after="0" w:line="262" w:lineRule="auto"/>
        <w:ind w:right="144"/>
        <w:jc w:val="both"/>
        <w:rPr>
          <w:rFonts w:ascii="Times New Roman" w:eastAsia="MS Mincho" w:hAnsi="Times New Roman"/>
        </w:rPr>
      </w:pPr>
      <w:r w:rsidRPr="007B37A5">
        <w:rPr>
          <w:rFonts w:ascii="Times New Roman" w:eastAsia="MS Mincho" w:hAnsi="Times New Roman"/>
        </w:rPr>
        <w:t>Изобразительное искусство. 2 класс/Неменская Л.А.; под редакцией Неменского Б.М., Акционерное общество «Издательство «Просвещение»;</w:t>
      </w:r>
    </w:p>
    <w:p w:rsidR="007E7545" w:rsidRPr="007B37A5" w:rsidRDefault="007E7545" w:rsidP="00067CE3">
      <w:pPr>
        <w:autoSpaceDE w:val="0"/>
        <w:autoSpaceDN w:val="0"/>
        <w:spacing w:before="166" w:after="0" w:line="262" w:lineRule="auto"/>
        <w:ind w:right="144"/>
        <w:jc w:val="both"/>
        <w:rPr>
          <w:rFonts w:ascii="Times New Roman" w:eastAsia="MS Mincho" w:hAnsi="Times New Roman"/>
        </w:rPr>
      </w:pPr>
      <w:r w:rsidRPr="007B37A5">
        <w:rPr>
          <w:rFonts w:ascii="Times New Roman" w:eastAsia="MS Mincho" w:hAnsi="Times New Roman"/>
        </w:rPr>
        <w:t>Изобразительное искусство. 3 класс/Неменская Л.А.; под редакцией Неменского Б.М., Акционерное общество «Издательство «Просвещение»;</w:t>
      </w:r>
    </w:p>
    <w:p w:rsidR="007E7545" w:rsidRPr="007B37A5" w:rsidRDefault="007E7545" w:rsidP="00067CE3">
      <w:pPr>
        <w:autoSpaceDE w:val="0"/>
        <w:autoSpaceDN w:val="0"/>
        <w:spacing w:before="166" w:after="0" w:line="262" w:lineRule="auto"/>
        <w:ind w:right="144"/>
        <w:jc w:val="both"/>
        <w:rPr>
          <w:rFonts w:ascii="Times New Roman" w:eastAsia="MS Mincho" w:hAnsi="Times New Roman"/>
        </w:rPr>
      </w:pPr>
      <w:r w:rsidRPr="007B37A5">
        <w:rPr>
          <w:rFonts w:ascii="Times New Roman" w:eastAsia="MS Mincho" w:hAnsi="Times New Roman"/>
        </w:rPr>
        <w:t>Изобразительное искусство. 4 класс/Неменская Л.А.; под редакцией Неменского Б.М., Акционерное общество «Издательство «Просвещение»;</w:t>
      </w:r>
    </w:p>
    <w:p w:rsidR="007E7545" w:rsidRPr="007B37A5" w:rsidRDefault="007E7545" w:rsidP="00067CE3">
      <w:pPr>
        <w:spacing w:after="0" w:line="480" w:lineRule="auto"/>
        <w:jc w:val="both"/>
        <w:rPr>
          <w:rFonts w:ascii="Times New Roman" w:hAnsi="Times New Roman"/>
        </w:rPr>
      </w:pPr>
    </w:p>
    <w:p w:rsidR="007E7545" w:rsidRPr="007B37A5" w:rsidRDefault="007E7545" w:rsidP="00067CE3">
      <w:pPr>
        <w:spacing w:after="0" w:line="480" w:lineRule="auto"/>
        <w:jc w:val="both"/>
        <w:rPr>
          <w:rFonts w:ascii="Times New Roman" w:hAnsi="Times New Roman"/>
          <w:b/>
          <w:color w:val="000000"/>
          <w:sz w:val="28"/>
        </w:rPr>
      </w:pPr>
      <w:r w:rsidRPr="007B37A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7545" w:rsidRPr="007B37A5" w:rsidRDefault="007E7545" w:rsidP="00067CE3">
      <w:pPr>
        <w:spacing w:after="0" w:line="480" w:lineRule="auto"/>
        <w:ind w:left="120"/>
        <w:jc w:val="both"/>
        <w:rPr>
          <w:rFonts w:ascii="Times New Roman" w:hAnsi="Times New Roman"/>
        </w:rPr>
      </w:pPr>
      <w:r w:rsidRPr="007B37A5">
        <w:rPr>
          <w:rFonts w:ascii="Times New Roman" w:hAnsi="Times New Roman"/>
        </w:rPr>
        <w:t>Уроки изобразительного искусства, поурочные разработки 1-4 классы, учебное пособие для общеобразовательных организаций.</w:t>
      </w:r>
    </w:p>
    <w:p w:rsidR="007E7545" w:rsidRPr="007B37A5" w:rsidRDefault="007E7545" w:rsidP="00067CE3">
      <w:pPr>
        <w:spacing w:after="0" w:line="480" w:lineRule="auto"/>
        <w:jc w:val="both"/>
        <w:rPr>
          <w:rFonts w:ascii="Times New Roman" w:hAnsi="Times New Roman"/>
        </w:rPr>
      </w:pPr>
      <w:r w:rsidRPr="007B37A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E7545" w:rsidRPr="007B37A5" w:rsidRDefault="007E7545" w:rsidP="00067CE3">
      <w:pPr>
        <w:spacing w:after="0" w:line="480" w:lineRule="auto"/>
        <w:ind w:left="120"/>
        <w:jc w:val="both"/>
        <w:rPr>
          <w:rFonts w:ascii="Times New Roman" w:hAnsi="Times New Roman"/>
        </w:rPr>
      </w:pPr>
      <w:r w:rsidRPr="007B37A5">
        <w:rPr>
          <w:rFonts w:ascii="Times New Roman" w:hAnsi="Times New Roman"/>
          <w:color w:val="000000"/>
          <w:sz w:val="24"/>
        </w:rPr>
        <w:t xml:space="preserve">Библиотека ЦОК    </w:t>
      </w:r>
      <w:hyperlink r:id="rId24">
        <w:r w:rsidRPr="007B37A5">
          <w:rPr>
            <w:rFonts w:ascii="Times New Roman" w:hAnsi="Times New Roman"/>
            <w:color w:val="0000FF"/>
            <w:u w:val="single"/>
          </w:rPr>
          <w:t>https://m.edsoo.ru/8a15006c</w:t>
        </w:r>
      </w:hyperlink>
    </w:p>
    <w:p w:rsidR="007E7545" w:rsidRPr="00BF4A17" w:rsidRDefault="007E7545" w:rsidP="00067CE3">
      <w:pPr>
        <w:sectPr w:rsidR="007E7545" w:rsidRPr="00BF4A17" w:rsidSect="007B37A5">
          <w:pgSz w:w="11906" w:h="16383"/>
          <w:pgMar w:top="1134" w:right="850" w:bottom="1134" w:left="993" w:header="720" w:footer="720" w:gutter="0"/>
          <w:cols w:space="720"/>
        </w:sectPr>
      </w:pPr>
      <w:r>
        <w:rPr>
          <w:rFonts w:ascii="Times New Roman" w:hAnsi="Times New Roman"/>
        </w:rPr>
        <w:t xml:space="preserve">  </w:t>
      </w:r>
      <w:r w:rsidRPr="007B37A5">
        <w:rPr>
          <w:rFonts w:ascii="Times New Roman" w:hAnsi="Times New Roman"/>
          <w:sz w:val="24"/>
          <w:szCs w:val="24"/>
        </w:rPr>
        <w:t xml:space="preserve">Российская электронная школа  </w:t>
      </w:r>
      <w:r w:rsidRPr="007B37A5">
        <w:rPr>
          <w:rFonts w:ascii="Times New Roman" w:hAnsi="Times New Roman"/>
          <w:sz w:val="24"/>
          <w:szCs w:val="24"/>
          <w:u w:val="single"/>
        </w:rPr>
        <w:t>https://resh.edu.ru/subject/7/</w:t>
      </w:r>
    </w:p>
    <w:p w:rsidR="007E7545" w:rsidRDefault="007E7545">
      <w:pPr>
        <w:sectPr w:rsidR="007E75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_GoBack"/>
      <w:bookmarkEnd w:id="14"/>
    </w:p>
    <w:p w:rsidR="007E7545" w:rsidRDefault="007E7545" w:rsidP="00761C91">
      <w:pPr>
        <w:spacing w:after="0"/>
        <w:sectPr w:rsidR="007E75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12502201"/>
      <w:bookmarkEnd w:id="15"/>
    </w:p>
    <w:p w:rsidR="007E7545" w:rsidRDefault="007E7545">
      <w:pPr>
        <w:sectPr w:rsidR="007E75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45" w:rsidRPr="00321365" w:rsidRDefault="007E7545">
      <w:pPr>
        <w:sectPr w:rsidR="007E7545" w:rsidRPr="00321365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12502202"/>
      <w:bookmarkEnd w:id="16"/>
    </w:p>
    <w:p w:rsidR="007E7545" w:rsidRPr="00321365" w:rsidRDefault="007E7545"/>
    <w:sectPr w:rsidR="007E7545" w:rsidRPr="00321365" w:rsidSect="002A41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B7B"/>
    <w:multiLevelType w:val="multilevel"/>
    <w:tmpl w:val="EEB8B0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50E5F95"/>
    <w:multiLevelType w:val="multilevel"/>
    <w:tmpl w:val="2138D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09D5AD0"/>
    <w:multiLevelType w:val="multilevel"/>
    <w:tmpl w:val="305C9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3D42F63"/>
    <w:multiLevelType w:val="multilevel"/>
    <w:tmpl w:val="5E36BC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9C63B92"/>
    <w:multiLevelType w:val="multilevel"/>
    <w:tmpl w:val="1CDC9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B4B7C74"/>
    <w:multiLevelType w:val="multilevel"/>
    <w:tmpl w:val="645EF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8F5"/>
    <w:rsid w:val="00067CE3"/>
    <w:rsid w:val="002A41AA"/>
    <w:rsid w:val="00321365"/>
    <w:rsid w:val="0042688D"/>
    <w:rsid w:val="00483740"/>
    <w:rsid w:val="00534AB7"/>
    <w:rsid w:val="005C4872"/>
    <w:rsid w:val="00603188"/>
    <w:rsid w:val="006054BF"/>
    <w:rsid w:val="006378F5"/>
    <w:rsid w:val="00761C91"/>
    <w:rsid w:val="007B37A5"/>
    <w:rsid w:val="007E7545"/>
    <w:rsid w:val="008269A3"/>
    <w:rsid w:val="00892E64"/>
    <w:rsid w:val="00A05B67"/>
    <w:rsid w:val="00BF4A17"/>
    <w:rsid w:val="00C61C74"/>
    <w:rsid w:val="00D02DDE"/>
    <w:rsid w:val="00ED2A4E"/>
    <w:rsid w:val="00F4706A"/>
    <w:rsid w:val="00FD4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1A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A41A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A41A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D4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" TargetMode="External"/><Relationship Id="rId13" Type="http://schemas.openxmlformats.org/officeDocument/2006/relationships/hyperlink" Target="https://resh.edu.ru/subject/7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resh.edu.ru/subject/7/" TargetMode="External"/><Relationship Id="rId12" Type="http://schemas.openxmlformats.org/officeDocument/2006/relationships/hyperlink" Target="https://resh.edu.ru/subject/7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" TargetMode="External"/><Relationship Id="rId11" Type="http://schemas.openxmlformats.org/officeDocument/2006/relationships/hyperlink" Target="https://resh.edu.ru/subject/7/" TargetMode="External"/><Relationship Id="rId24" Type="http://schemas.openxmlformats.org/officeDocument/2006/relationships/hyperlink" Target="https://m.edsoo.ru/8a15006c" TargetMode="External"/><Relationship Id="rId5" Type="http://schemas.openxmlformats.org/officeDocument/2006/relationships/hyperlink" Target="https://resh.edu.ru/subject/7/" TargetMode="External"/><Relationship Id="rId15" Type="http://schemas.openxmlformats.org/officeDocument/2006/relationships/hyperlink" Target="https://resh.edu.ru/subject/7/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hyperlink" Target="https://resh.edu.ru/subject/7/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resh.edu.ru/subject/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32</Pages>
  <Words>9982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Tatyana</dc:creator>
  <cp:keywords/>
  <dc:description/>
  <cp:lastModifiedBy>User</cp:lastModifiedBy>
  <cp:revision>2</cp:revision>
  <cp:lastPrinted>2023-09-12T15:05:00Z</cp:lastPrinted>
  <dcterms:created xsi:type="dcterms:W3CDTF">2025-01-12T05:53:00Z</dcterms:created>
  <dcterms:modified xsi:type="dcterms:W3CDTF">2025-01-12T05:53:00Z</dcterms:modified>
</cp:coreProperties>
</file>